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38" w:rsidRPr="00C36838" w:rsidRDefault="003B7202">
      <w:pPr>
        <w:rPr>
          <w:b/>
          <w:color w:val="5AA2AE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hint="eastAsia"/>
          <w:b/>
          <w:color w:val="5AA2AE" w:themeColor="accent5"/>
          <w:sz w:val="96"/>
          <w:szCs w:val="96"/>
          <w:lang w:eastAsia="zh-C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睡眠習慣的幾個</w:t>
      </w:r>
      <w:r w:rsidR="00B25D14">
        <w:rPr>
          <w:rFonts w:hint="eastAsia"/>
          <w:b/>
          <w:color w:val="5AA2AE" w:themeColor="accent5"/>
          <w:sz w:val="96"/>
          <w:szCs w:val="96"/>
          <w:lang w:eastAsia="zh-C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要</w:t>
      </w:r>
      <w:r>
        <w:rPr>
          <w:rFonts w:hint="eastAsia"/>
          <w:b/>
          <w:color w:val="5AA2AE" w:themeColor="accent5"/>
          <w:sz w:val="96"/>
          <w:szCs w:val="96"/>
          <w:lang w:eastAsia="zh-C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和不</w:t>
      </w:r>
      <w:r w:rsidR="00B25D14">
        <w:rPr>
          <w:rFonts w:hint="eastAsia"/>
          <w:b/>
          <w:color w:val="5AA2AE" w:themeColor="accent5"/>
          <w:sz w:val="96"/>
          <w:szCs w:val="96"/>
          <w:lang w:eastAsia="zh-C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要</w:t>
      </w:r>
    </w:p>
    <w:p w:rsidR="00C36838" w:rsidRPr="00C36838" w:rsidRDefault="00C36838">
      <w:pPr>
        <w:rPr>
          <w:sz w:val="36"/>
          <w:szCs w:val="36"/>
        </w:rPr>
        <w:sectPr w:rsidR="00C36838" w:rsidRPr="00C36838" w:rsidSect="00C368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36838" w:rsidRPr="00C36838" w:rsidRDefault="00B25D14">
      <w:pPr>
        <w:rPr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lastRenderedPageBreak/>
        <w:t>要</w:t>
      </w:r>
    </w:p>
    <w:p w:rsidR="004D4839" w:rsidRPr="00C36838" w:rsidRDefault="006F3E19" w:rsidP="00C3683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要</w:t>
      </w:r>
      <w:r w:rsidR="00332668">
        <w:rPr>
          <w:sz w:val="36"/>
          <w:szCs w:val="36"/>
        </w:rPr>
        <w:t xml:space="preserve">: </w:t>
      </w:r>
      <w:r w:rsidR="00422616">
        <w:rPr>
          <w:rFonts w:hint="eastAsia"/>
          <w:sz w:val="36"/>
          <w:szCs w:val="36"/>
          <w:lang w:eastAsia="zh-CN"/>
        </w:rPr>
        <w:t>定時</w:t>
      </w:r>
      <w:r w:rsidR="001A35FF">
        <w:rPr>
          <w:rFonts w:hint="eastAsia"/>
          <w:sz w:val="36"/>
          <w:szCs w:val="36"/>
          <w:lang w:eastAsia="zh-CN"/>
        </w:rPr>
        <w:t>睡覺和起床</w:t>
      </w:r>
    </w:p>
    <w:p w:rsidR="00695DD7" w:rsidRDefault="006F3E19" w:rsidP="0088361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要</w:t>
      </w:r>
      <w:r w:rsidR="00332668">
        <w:rPr>
          <w:sz w:val="36"/>
          <w:szCs w:val="36"/>
        </w:rPr>
        <w:t>: (</w:t>
      </w:r>
      <w:r w:rsidR="00EC5FA0">
        <w:rPr>
          <w:rFonts w:hint="eastAsia"/>
          <w:sz w:val="36"/>
          <w:szCs w:val="36"/>
          <w:lang w:eastAsia="zh-CN"/>
        </w:rPr>
        <w:t>如果</w:t>
      </w:r>
      <w:r>
        <w:rPr>
          <w:rFonts w:hint="eastAsia"/>
          <w:sz w:val="36"/>
          <w:szCs w:val="36"/>
          <w:lang w:eastAsia="zh-CN"/>
        </w:rPr>
        <w:t>可能</w:t>
      </w:r>
      <w:r w:rsidR="00332668">
        <w:rPr>
          <w:sz w:val="36"/>
          <w:szCs w:val="36"/>
        </w:rPr>
        <w:t>)</w:t>
      </w:r>
      <w:r w:rsidR="0088361E">
        <w:rPr>
          <w:sz w:val="36"/>
          <w:szCs w:val="36"/>
        </w:rPr>
        <w:t xml:space="preserve"> </w:t>
      </w:r>
      <w:proofErr w:type="spellStart"/>
      <w:r w:rsidR="0088361E" w:rsidRPr="0088361E">
        <w:rPr>
          <w:rFonts w:hint="eastAsia"/>
          <w:sz w:val="36"/>
          <w:szCs w:val="36"/>
        </w:rPr>
        <w:t>睡床只作睡覺之用</w:t>
      </w:r>
      <w:proofErr w:type="spellEnd"/>
    </w:p>
    <w:p w:rsidR="004D4839" w:rsidRPr="00C36838" w:rsidRDefault="006F3E19" w:rsidP="007776B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要</w:t>
      </w:r>
      <w:r w:rsidR="00332668">
        <w:rPr>
          <w:sz w:val="36"/>
          <w:szCs w:val="36"/>
        </w:rPr>
        <w:t xml:space="preserve">: </w:t>
      </w:r>
      <w:r>
        <w:rPr>
          <w:rFonts w:hint="eastAsia"/>
          <w:sz w:val="36"/>
          <w:szCs w:val="36"/>
          <w:lang w:eastAsia="zh-CN"/>
        </w:rPr>
        <w:t>在早上或</w:t>
      </w:r>
      <w:r w:rsidR="007776B4" w:rsidRPr="007776B4">
        <w:rPr>
          <w:rFonts w:hint="eastAsia"/>
          <w:sz w:val="36"/>
          <w:szCs w:val="36"/>
          <w:lang w:eastAsia="zh-CN"/>
        </w:rPr>
        <w:t>下午做些運動</w:t>
      </w:r>
    </w:p>
    <w:p w:rsidR="007776B4" w:rsidRDefault="006F3E19" w:rsidP="007776B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要</w:t>
      </w:r>
      <w:r w:rsidR="00332668">
        <w:rPr>
          <w:sz w:val="36"/>
          <w:szCs w:val="36"/>
        </w:rPr>
        <w:t xml:space="preserve">: </w:t>
      </w:r>
      <w:r>
        <w:rPr>
          <w:rFonts w:hint="eastAsia"/>
          <w:sz w:val="36"/>
          <w:szCs w:val="36"/>
          <w:lang w:eastAsia="zh-CN"/>
        </w:rPr>
        <w:t>在睡前兩個小時</w:t>
      </w:r>
      <w:r w:rsidR="007776B4" w:rsidRPr="007776B4">
        <w:rPr>
          <w:rFonts w:hint="eastAsia"/>
          <w:sz w:val="36"/>
          <w:szCs w:val="36"/>
          <w:lang w:eastAsia="zh-CN"/>
        </w:rPr>
        <w:t>以熱水淋浴</w:t>
      </w:r>
    </w:p>
    <w:p w:rsidR="007776B4" w:rsidRDefault="006F3E19" w:rsidP="007776B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776B4">
        <w:rPr>
          <w:rFonts w:hint="eastAsia"/>
          <w:sz w:val="36"/>
          <w:szCs w:val="36"/>
          <w:lang w:eastAsia="zh-CN"/>
        </w:rPr>
        <w:t>要</w:t>
      </w:r>
      <w:r w:rsidR="00332668" w:rsidRPr="007776B4">
        <w:rPr>
          <w:sz w:val="36"/>
          <w:szCs w:val="36"/>
        </w:rPr>
        <w:t xml:space="preserve">: </w:t>
      </w:r>
      <w:r w:rsidRPr="007776B4">
        <w:rPr>
          <w:rFonts w:hint="eastAsia"/>
          <w:sz w:val="36"/>
          <w:szCs w:val="36"/>
          <w:lang w:eastAsia="zh-CN"/>
        </w:rPr>
        <w:t>有舒適的睡眠環境</w:t>
      </w:r>
      <w:r w:rsidR="004D4839" w:rsidRPr="007776B4">
        <w:rPr>
          <w:sz w:val="36"/>
          <w:szCs w:val="36"/>
        </w:rPr>
        <w:t xml:space="preserve"> </w:t>
      </w:r>
    </w:p>
    <w:p w:rsidR="004D4839" w:rsidRPr="007776B4" w:rsidRDefault="004D4839" w:rsidP="007776B4">
      <w:pPr>
        <w:pStyle w:val="ListParagraph"/>
        <w:ind w:firstLine="630"/>
        <w:rPr>
          <w:sz w:val="36"/>
          <w:szCs w:val="36"/>
        </w:rPr>
      </w:pPr>
      <w:r w:rsidRPr="007776B4">
        <w:rPr>
          <w:sz w:val="36"/>
          <w:szCs w:val="36"/>
        </w:rPr>
        <w:t>(</w:t>
      </w:r>
      <w:r w:rsidR="006F3E19" w:rsidRPr="007776B4">
        <w:rPr>
          <w:rFonts w:hint="eastAsia"/>
          <w:sz w:val="36"/>
          <w:szCs w:val="36"/>
          <w:lang w:eastAsia="zh-CN"/>
        </w:rPr>
        <w:t>如，</w:t>
      </w:r>
      <w:r w:rsidR="007776B4" w:rsidRPr="007776B4">
        <w:rPr>
          <w:rFonts w:hint="eastAsia"/>
          <w:sz w:val="36"/>
          <w:szCs w:val="36"/>
        </w:rPr>
        <w:t>睡</w:t>
      </w:r>
      <w:r w:rsidR="006F3E19" w:rsidRPr="007776B4">
        <w:rPr>
          <w:rFonts w:hint="eastAsia"/>
          <w:sz w:val="36"/>
          <w:szCs w:val="36"/>
          <w:lang w:eastAsia="zh-CN"/>
        </w:rPr>
        <w:t>床</w:t>
      </w:r>
      <w:r w:rsidR="00422616" w:rsidRPr="007776B4">
        <w:rPr>
          <w:rFonts w:hint="eastAsia"/>
          <w:sz w:val="36"/>
          <w:szCs w:val="36"/>
          <w:lang w:eastAsia="zh-CN"/>
        </w:rPr>
        <w:t>和</w:t>
      </w:r>
      <w:r w:rsidR="006F3E19" w:rsidRPr="007776B4">
        <w:rPr>
          <w:rFonts w:hint="eastAsia"/>
          <w:sz w:val="36"/>
          <w:szCs w:val="36"/>
          <w:lang w:eastAsia="zh-CN"/>
        </w:rPr>
        <w:t>床上用品</w:t>
      </w:r>
      <w:r w:rsidRPr="007776B4">
        <w:rPr>
          <w:sz w:val="36"/>
          <w:szCs w:val="36"/>
        </w:rPr>
        <w:t>)</w:t>
      </w:r>
    </w:p>
    <w:p w:rsidR="004D4839" w:rsidRPr="00C36838" w:rsidRDefault="001F78EA" w:rsidP="007776B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要</w:t>
      </w:r>
      <w:r w:rsidR="00332668">
        <w:rPr>
          <w:sz w:val="36"/>
          <w:szCs w:val="36"/>
        </w:rPr>
        <w:t>: (</w:t>
      </w:r>
      <w:r w:rsidR="00EC5FA0">
        <w:rPr>
          <w:rFonts w:hint="eastAsia"/>
          <w:sz w:val="36"/>
          <w:szCs w:val="36"/>
          <w:lang w:eastAsia="zh-CN"/>
        </w:rPr>
        <w:t>如果可能</w:t>
      </w:r>
      <w:r w:rsidR="00332668">
        <w:rPr>
          <w:sz w:val="36"/>
          <w:szCs w:val="36"/>
        </w:rPr>
        <w:t>)</w:t>
      </w:r>
      <w:r w:rsidR="004D4839" w:rsidRPr="00C36838">
        <w:rPr>
          <w:sz w:val="36"/>
          <w:szCs w:val="36"/>
        </w:rPr>
        <w:t xml:space="preserve"> </w:t>
      </w:r>
      <w:proofErr w:type="spellStart"/>
      <w:r w:rsidR="007776B4" w:rsidRPr="007776B4">
        <w:rPr>
          <w:rFonts w:hint="eastAsia"/>
          <w:sz w:val="36"/>
          <w:szCs w:val="36"/>
        </w:rPr>
        <w:t>在燈暗及安靜的恆溫環境下睡覺</w:t>
      </w:r>
      <w:proofErr w:type="spellEnd"/>
    </w:p>
    <w:p w:rsidR="004D4839" w:rsidRPr="00C36838" w:rsidRDefault="00CE5C09" w:rsidP="007776B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要</w:t>
      </w:r>
      <w:r w:rsidR="00332668">
        <w:rPr>
          <w:sz w:val="36"/>
          <w:szCs w:val="36"/>
        </w:rPr>
        <w:t>:</w:t>
      </w:r>
      <w:r w:rsidR="00A06BBA">
        <w:rPr>
          <w:rFonts w:hint="eastAsia"/>
          <w:sz w:val="36"/>
          <w:szCs w:val="36"/>
          <w:lang w:eastAsia="zh-CN"/>
        </w:rPr>
        <w:t xml:space="preserve"> </w:t>
      </w:r>
      <w:r w:rsidR="00FA576E">
        <w:rPr>
          <w:rFonts w:hint="eastAsia"/>
          <w:sz w:val="36"/>
          <w:szCs w:val="36"/>
          <w:lang w:eastAsia="zh-CN"/>
        </w:rPr>
        <w:t>養成每</w:t>
      </w:r>
      <w:r w:rsidR="00BC399B">
        <w:rPr>
          <w:rFonts w:hint="eastAsia"/>
          <w:sz w:val="36"/>
          <w:szCs w:val="36"/>
          <w:lang w:eastAsia="zh-CN"/>
        </w:rPr>
        <w:t>晚</w:t>
      </w:r>
      <w:r w:rsidR="00E278F8">
        <w:rPr>
          <w:rFonts w:hint="eastAsia"/>
          <w:sz w:val="36"/>
          <w:szCs w:val="36"/>
          <w:lang w:eastAsia="zh-CN"/>
        </w:rPr>
        <w:t>睡前</w:t>
      </w:r>
      <w:r w:rsidR="0044211A">
        <w:rPr>
          <w:rFonts w:hint="eastAsia"/>
          <w:sz w:val="36"/>
          <w:szCs w:val="36"/>
          <w:lang w:eastAsia="zh-CN"/>
        </w:rPr>
        <w:t>放鬆</w:t>
      </w:r>
      <w:r w:rsidR="00FA576E">
        <w:rPr>
          <w:rFonts w:hint="eastAsia"/>
          <w:sz w:val="36"/>
          <w:szCs w:val="36"/>
          <w:lang w:eastAsia="zh-CN"/>
        </w:rPr>
        <w:t>的習慣</w:t>
      </w:r>
      <w:r w:rsidR="0044211A">
        <w:rPr>
          <w:rFonts w:hint="eastAsia"/>
          <w:sz w:val="36"/>
          <w:szCs w:val="36"/>
          <w:lang w:eastAsia="zh-CN"/>
        </w:rPr>
        <w:t>，如</w:t>
      </w:r>
      <w:r w:rsidR="00FA576E">
        <w:rPr>
          <w:rFonts w:hint="eastAsia"/>
          <w:sz w:val="36"/>
          <w:szCs w:val="36"/>
          <w:lang w:eastAsia="zh-CN"/>
        </w:rPr>
        <w:t>洗臉、</w:t>
      </w:r>
      <w:r w:rsidR="00BC399B">
        <w:rPr>
          <w:rFonts w:hint="eastAsia"/>
          <w:sz w:val="36"/>
          <w:szCs w:val="36"/>
          <w:lang w:eastAsia="zh-CN"/>
        </w:rPr>
        <w:t xml:space="preserve"> </w:t>
      </w:r>
      <w:r w:rsidR="0044211A">
        <w:rPr>
          <w:rFonts w:hint="eastAsia"/>
          <w:sz w:val="36"/>
          <w:szCs w:val="36"/>
          <w:lang w:eastAsia="zh-CN"/>
        </w:rPr>
        <w:t>穿</w:t>
      </w:r>
      <w:r w:rsidR="00BC399B">
        <w:rPr>
          <w:rFonts w:hint="eastAsia"/>
          <w:sz w:val="36"/>
          <w:szCs w:val="36"/>
          <w:lang w:eastAsia="zh-CN"/>
        </w:rPr>
        <w:t>上</w:t>
      </w:r>
      <w:r w:rsidR="007776B4" w:rsidRPr="007776B4">
        <w:rPr>
          <w:rFonts w:hint="eastAsia"/>
          <w:sz w:val="36"/>
          <w:szCs w:val="36"/>
          <w:lang w:eastAsia="zh-CN"/>
        </w:rPr>
        <w:t>舒服的</w:t>
      </w:r>
      <w:r w:rsidR="00FA576E">
        <w:rPr>
          <w:rFonts w:hint="eastAsia"/>
          <w:sz w:val="36"/>
          <w:szCs w:val="36"/>
          <w:lang w:eastAsia="zh-CN"/>
        </w:rPr>
        <w:t>睡衣、閱讀或關燈前</w:t>
      </w:r>
      <w:r w:rsidR="007776B4" w:rsidRPr="007776B4">
        <w:rPr>
          <w:rFonts w:hint="eastAsia"/>
          <w:sz w:val="36"/>
          <w:szCs w:val="36"/>
          <w:lang w:eastAsia="zh-CN"/>
        </w:rPr>
        <w:t>聆</w:t>
      </w:r>
      <w:r w:rsidR="00FA576E">
        <w:rPr>
          <w:rFonts w:hint="eastAsia"/>
          <w:sz w:val="36"/>
          <w:szCs w:val="36"/>
          <w:lang w:eastAsia="zh-CN"/>
        </w:rPr>
        <w:t>聽輕音樂</w:t>
      </w:r>
      <w:r w:rsidR="00BC399B">
        <w:rPr>
          <w:sz w:val="36"/>
          <w:szCs w:val="36"/>
          <w:lang w:eastAsia="zh-CN"/>
        </w:rPr>
        <w:br/>
      </w:r>
      <w:r w:rsidR="00BC399B">
        <w:rPr>
          <w:rFonts w:hint="eastAsia"/>
          <w:sz w:val="36"/>
          <w:szCs w:val="36"/>
          <w:lang w:eastAsia="zh-CN"/>
        </w:rPr>
        <w:t xml:space="preserve">       </w:t>
      </w:r>
    </w:p>
    <w:p w:rsidR="005E75C9" w:rsidRDefault="005E75C9">
      <w:pPr>
        <w:rPr>
          <w:b/>
          <w:sz w:val="44"/>
          <w:szCs w:val="44"/>
          <w:lang w:eastAsia="zh-CN"/>
        </w:rPr>
      </w:pPr>
    </w:p>
    <w:p w:rsidR="005E75C9" w:rsidRDefault="005E75C9">
      <w:pPr>
        <w:rPr>
          <w:b/>
          <w:sz w:val="44"/>
          <w:szCs w:val="44"/>
          <w:lang w:eastAsia="zh-CN"/>
        </w:rPr>
      </w:pPr>
    </w:p>
    <w:p w:rsidR="004D4839" w:rsidRPr="00C36838" w:rsidRDefault="005E75C9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lastRenderedPageBreak/>
        <w:t>不</w:t>
      </w:r>
      <w:r w:rsidR="00B25D14">
        <w:rPr>
          <w:rFonts w:hint="eastAsia"/>
          <w:b/>
          <w:sz w:val="44"/>
          <w:szCs w:val="44"/>
          <w:lang w:eastAsia="zh-CN"/>
        </w:rPr>
        <w:t>要</w:t>
      </w:r>
      <w:r w:rsidR="004D4839" w:rsidRPr="00C36838">
        <w:rPr>
          <w:b/>
          <w:sz w:val="44"/>
          <w:szCs w:val="44"/>
        </w:rPr>
        <w:t xml:space="preserve"> </w:t>
      </w:r>
    </w:p>
    <w:p w:rsidR="004D4839" w:rsidRDefault="008F7614" w:rsidP="00C3683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不要</w:t>
      </w:r>
      <w:r w:rsidR="00332668">
        <w:rPr>
          <w:sz w:val="36"/>
          <w:szCs w:val="36"/>
        </w:rPr>
        <w:t xml:space="preserve">: </w:t>
      </w:r>
      <w:r>
        <w:rPr>
          <w:rFonts w:hint="eastAsia"/>
          <w:sz w:val="36"/>
          <w:szCs w:val="36"/>
          <w:lang w:eastAsia="zh-CN"/>
        </w:rPr>
        <w:t>白天小睡</w:t>
      </w:r>
      <w:r w:rsidR="004D4839" w:rsidRPr="00C36838">
        <w:rPr>
          <w:sz w:val="36"/>
          <w:szCs w:val="36"/>
        </w:rPr>
        <w:t xml:space="preserve"> </w:t>
      </w:r>
    </w:p>
    <w:p w:rsidR="00695DD7" w:rsidRPr="00C36838" w:rsidRDefault="008F7614" w:rsidP="00C3683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不要</w:t>
      </w:r>
      <w:r w:rsidR="00332668">
        <w:rPr>
          <w:sz w:val="36"/>
          <w:szCs w:val="36"/>
        </w:rPr>
        <w:t xml:space="preserve">: </w:t>
      </w:r>
      <w:r>
        <w:rPr>
          <w:rFonts w:hint="eastAsia"/>
          <w:sz w:val="36"/>
          <w:szCs w:val="36"/>
          <w:lang w:eastAsia="zh-CN"/>
        </w:rPr>
        <w:t>在床上看電視</w:t>
      </w:r>
    </w:p>
    <w:p w:rsidR="004D4839" w:rsidRPr="00C36838" w:rsidRDefault="008F7614" w:rsidP="007776B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不要</w:t>
      </w:r>
      <w:r w:rsidR="00332668">
        <w:rPr>
          <w:sz w:val="36"/>
          <w:szCs w:val="36"/>
        </w:rPr>
        <w:t xml:space="preserve">: </w:t>
      </w:r>
      <w:r>
        <w:rPr>
          <w:rFonts w:hint="eastAsia"/>
          <w:sz w:val="36"/>
          <w:szCs w:val="36"/>
          <w:lang w:eastAsia="zh-CN"/>
        </w:rPr>
        <w:t>服用</w:t>
      </w:r>
      <w:r w:rsidR="007776B4" w:rsidRPr="007776B4">
        <w:rPr>
          <w:rFonts w:hint="eastAsia"/>
          <w:sz w:val="36"/>
          <w:szCs w:val="36"/>
          <w:lang w:eastAsia="zh-CN"/>
        </w:rPr>
        <w:t>帶刺激性</w:t>
      </w:r>
      <w:r w:rsidR="007776B4">
        <w:rPr>
          <w:rFonts w:hint="eastAsia"/>
          <w:sz w:val="36"/>
          <w:szCs w:val="36"/>
          <w:lang w:eastAsia="zh-CN"/>
        </w:rPr>
        <w:t>的</w:t>
      </w:r>
      <w:r w:rsidR="007776B4" w:rsidRPr="007776B4">
        <w:rPr>
          <w:rFonts w:hint="eastAsia"/>
          <w:sz w:val="36"/>
          <w:szCs w:val="36"/>
          <w:lang w:eastAsia="zh-CN"/>
        </w:rPr>
        <w:t>物品</w:t>
      </w:r>
      <w:r>
        <w:rPr>
          <w:rFonts w:hint="eastAsia"/>
          <w:sz w:val="36"/>
          <w:szCs w:val="36"/>
          <w:lang w:eastAsia="zh-CN"/>
        </w:rPr>
        <w:t>，如咖啡因和尼古丁</w:t>
      </w:r>
      <w:r w:rsidR="004D4839" w:rsidRPr="00C36838">
        <w:rPr>
          <w:sz w:val="36"/>
          <w:szCs w:val="36"/>
        </w:rPr>
        <w:t xml:space="preserve"> </w:t>
      </w:r>
    </w:p>
    <w:p w:rsidR="004D4839" w:rsidRPr="00C36838" w:rsidRDefault="008F7614" w:rsidP="00C3683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不要</w:t>
      </w:r>
      <w:r w:rsidR="00332668">
        <w:rPr>
          <w:sz w:val="36"/>
          <w:szCs w:val="36"/>
        </w:rPr>
        <w:t xml:space="preserve">: </w:t>
      </w:r>
      <w:r>
        <w:rPr>
          <w:rFonts w:hint="eastAsia"/>
          <w:sz w:val="36"/>
          <w:szCs w:val="36"/>
          <w:lang w:eastAsia="zh-CN"/>
        </w:rPr>
        <w:t>睡前飲酒</w:t>
      </w:r>
      <w:r w:rsidR="004D4839" w:rsidRPr="00C36838">
        <w:rPr>
          <w:sz w:val="36"/>
          <w:szCs w:val="36"/>
        </w:rPr>
        <w:t xml:space="preserve"> </w:t>
      </w:r>
    </w:p>
    <w:p w:rsidR="004D4839" w:rsidRPr="00C36838" w:rsidRDefault="00BA69B1" w:rsidP="00C3683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不要</w:t>
      </w:r>
      <w:r w:rsidR="00332668">
        <w:rPr>
          <w:sz w:val="36"/>
          <w:szCs w:val="36"/>
        </w:rPr>
        <w:t xml:space="preserve">: </w:t>
      </w:r>
      <w:r>
        <w:rPr>
          <w:rFonts w:hint="eastAsia"/>
          <w:sz w:val="36"/>
          <w:szCs w:val="36"/>
          <w:lang w:eastAsia="zh-CN"/>
        </w:rPr>
        <w:t>睡前太餓或太飽</w:t>
      </w:r>
      <w:r w:rsidR="004D4839" w:rsidRPr="00C36838">
        <w:rPr>
          <w:sz w:val="36"/>
          <w:szCs w:val="36"/>
        </w:rPr>
        <w:t xml:space="preserve"> </w:t>
      </w:r>
    </w:p>
    <w:p w:rsidR="004D4839" w:rsidRPr="00C36838" w:rsidRDefault="00055167" w:rsidP="00C3683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不要</w:t>
      </w:r>
      <w:r w:rsidR="00332668">
        <w:rPr>
          <w:sz w:val="36"/>
          <w:szCs w:val="36"/>
        </w:rPr>
        <w:t xml:space="preserve">: </w:t>
      </w:r>
      <w:r>
        <w:rPr>
          <w:rFonts w:hint="eastAsia"/>
          <w:sz w:val="36"/>
          <w:szCs w:val="36"/>
          <w:lang w:eastAsia="zh-CN"/>
        </w:rPr>
        <w:t>睡前吃辛辣或酸性</w:t>
      </w:r>
      <w:r w:rsidR="00351226">
        <w:rPr>
          <w:rFonts w:hint="eastAsia"/>
          <w:sz w:val="36"/>
          <w:szCs w:val="36"/>
          <w:lang w:eastAsia="zh-CN"/>
        </w:rPr>
        <w:t>的</w:t>
      </w:r>
      <w:r>
        <w:rPr>
          <w:rFonts w:hint="eastAsia"/>
          <w:sz w:val="36"/>
          <w:szCs w:val="36"/>
          <w:lang w:eastAsia="zh-CN"/>
        </w:rPr>
        <w:t>食品</w:t>
      </w:r>
      <w:r>
        <w:rPr>
          <w:rFonts w:hint="eastAsia"/>
          <w:sz w:val="36"/>
          <w:szCs w:val="36"/>
          <w:lang w:eastAsia="zh-CN"/>
        </w:rPr>
        <w:t xml:space="preserve"> </w:t>
      </w:r>
      <w:r w:rsidR="00C36838">
        <w:rPr>
          <w:sz w:val="36"/>
          <w:szCs w:val="36"/>
        </w:rPr>
        <w:t>(</w:t>
      </w:r>
      <w:r>
        <w:rPr>
          <w:rFonts w:hint="eastAsia"/>
          <w:sz w:val="36"/>
          <w:szCs w:val="36"/>
          <w:lang w:eastAsia="zh-CN"/>
        </w:rPr>
        <w:t>如</w:t>
      </w:r>
      <w:r w:rsidR="006B25F6">
        <w:rPr>
          <w:rFonts w:hint="eastAsia"/>
          <w:sz w:val="36"/>
          <w:szCs w:val="36"/>
          <w:lang w:eastAsia="zh-CN"/>
        </w:rPr>
        <w:br/>
        <w:t xml:space="preserve">           </w:t>
      </w:r>
      <w:r>
        <w:rPr>
          <w:rFonts w:hint="eastAsia"/>
          <w:sz w:val="36"/>
          <w:szCs w:val="36"/>
          <w:lang w:eastAsia="zh-CN"/>
        </w:rPr>
        <w:t>橙汁</w:t>
      </w:r>
      <w:r w:rsidR="00C36838">
        <w:rPr>
          <w:sz w:val="36"/>
          <w:szCs w:val="36"/>
        </w:rPr>
        <w:t xml:space="preserve">) </w:t>
      </w:r>
      <w:r w:rsidR="004D4839" w:rsidRPr="00C36838">
        <w:rPr>
          <w:sz w:val="36"/>
          <w:szCs w:val="36"/>
        </w:rPr>
        <w:t xml:space="preserve"> </w:t>
      </w:r>
    </w:p>
    <w:p w:rsidR="004D4839" w:rsidRPr="00C36838" w:rsidRDefault="00055167" w:rsidP="007776B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不要</w:t>
      </w:r>
      <w:r w:rsidR="00332668">
        <w:rPr>
          <w:sz w:val="36"/>
          <w:szCs w:val="36"/>
        </w:rPr>
        <w:t xml:space="preserve">: </w:t>
      </w:r>
      <w:r>
        <w:rPr>
          <w:rFonts w:hint="eastAsia"/>
          <w:sz w:val="36"/>
          <w:szCs w:val="36"/>
          <w:lang w:eastAsia="zh-CN"/>
        </w:rPr>
        <w:t>強迫</w:t>
      </w:r>
      <w:r w:rsidR="007776B4" w:rsidRPr="007776B4">
        <w:rPr>
          <w:rFonts w:hint="eastAsia"/>
          <w:sz w:val="36"/>
          <w:szCs w:val="36"/>
          <w:lang w:eastAsia="zh-CN"/>
        </w:rPr>
        <w:t>自己</w:t>
      </w:r>
      <w:r>
        <w:rPr>
          <w:rFonts w:hint="eastAsia"/>
          <w:sz w:val="36"/>
          <w:szCs w:val="36"/>
          <w:lang w:eastAsia="zh-CN"/>
        </w:rPr>
        <w:t>入睡</w:t>
      </w:r>
    </w:p>
    <w:p w:rsidR="004D4839" w:rsidRPr="00C36838" w:rsidRDefault="00E6558C" w:rsidP="007776B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不要</w:t>
      </w:r>
      <w:r w:rsidR="00332668">
        <w:rPr>
          <w:sz w:val="36"/>
          <w:szCs w:val="36"/>
        </w:rPr>
        <w:t xml:space="preserve">: </w:t>
      </w:r>
      <w:r w:rsidR="00B6572A">
        <w:rPr>
          <w:rFonts w:hint="eastAsia"/>
          <w:sz w:val="36"/>
          <w:szCs w:val="36"/>
          <w:lang w:eastAsia="zh-CN"/>
        </w:rPr>
        <w:t>“</w:t>
      </w:r>
      <w:r>
        <w:rPr>
          <w:rFonts w:hint="eastAsia"/>
          <w:sz w:val="36"/>
          <w:szCs w:val="36"/>
          <w:lang w:eastAsia="zh-CN"/>
        </w:rPr>
        <w:t>看</w:t>
      </w:r>
      <w:r w:rsidR="007776B4" w:rsidRPr="007776B4">
        <w:rPr>
          <w:rFonts w:hint="eastAsia"/>
          <w:sz w:val="36"/>
          <w:szCs w:val="36"/>
          <w:lang w:eastAsia="zh-CN"/>
        </w:rPr>
        <w:t>時鐘</w:t>
      </w:r>
      <w:r w:rsidR="00B6572A">
        <w:rPr>
          <w:rFonts w:hint="eastAsia"/>
          <w:sz w:val="36"/>
          <w:szCs w:val="36"/>
          <w:lang w:eastAsia="zh-CN"/>
        </w:rPr>
        <w:t>”</w:t>
      </w:r>
      <w:r w:rsidR="004D4839" w:rsidRPr="00C36838">
        <w:rPr>
          <w:sz w:val="36"/>
          <w:szCs w:val="36"/>
        </w:rPr>
        <w:t xml:space="preserve"> </w:t>
      </w:r>
    </w:p>
    <w:p w:rsidR="004D4839" w:rsidRPr="00C36838" w:rsidRDefault="00332668" w:rsidP="00C3683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2A56D6" wp14:editId="565221DD">
            <wp:simplePos x="0" y="0"/>
            <wp:positionH relativeFrom="margin">
              <wp:align>right</wp:align>
            </wp:positionH>
            <wp:positionV relativeFrom="paragraph">
              <wp:posOffset>976630</wp:posOffset>
            </wp:positionV>
            <wp:extent cx="1356360" cy="1390017"/>
            <wp:effectExtent l="0" t="0" r="0" b="635"/>
            <wp:wrapNone/>
            <wp:docPr id="1" name="Picture 1" descr="https://cherrycobb.files.wordpress.com/2014/08/4t9zrmjq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errycobb.files.wordpress.com/2014/08/4t9zrmjq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9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58C">
        <w:rPr>
          <w:rFonts w:hint="eastAsia"/>
          <w:sz w:val="36"/>
          <w:szCs w:val="36"/>
          <w:lang w:eastAsia="zh-CN"/>
        </w:rPr>
        <w:t>不要</w:t>
      </w:r>
      <w:r>
        <w:rPr>
          <w:sz w:val="36"/>
          <w:szCs w:val="36"/>
        </w:rPr>
        <w:t xml:space="preserve">: </w:t>
      </w:r>
      <w:r w:rsidR="00B6572A">
        <w:rPr>
          <w:rFonts w:hint="eastAsia"/>
          <w:sz w:val="36"/>
          <w:szCs w:val="36"/>
          <w:lang w:eastAsia="zh-CN"/>
        </w:rPr>
        <w:t>服用可能有刺激性的處方藥和非</w:t>
      </w:r>
      <w:r w:rsidR="009D1F83">
        <w:rPr>
          <w:sz w:val="36"/>
          <w:szCs w:val="36"/>
          <w:lang w:eastAsia="zh-CN"/>
        </w:rPr>
        <w:br/>
      </w:r>
      <w:r w:rsidR="009D1F83">
        <w:rPr>
          <w:rFonts w:hint="eastAsia"/>
          <w:sz w:val="36"/>
          <w:szCs w:val="36"/>
          <w:lang w:eastAsia="zh-CN"/>
        </w:rPr>
        <w:t xml:space="preserve">           </w:t>
      </w:r>
      <w:r w:rsidR="00B6572A">
        <w:rPr>
          <w:rFonts w:hint="eastAsia"/>
          <w:sz w:val="36"/>
          <w:szCs w:val="36"/>
          <w:lang w:eastAsia="zh-CN"/>
        </w:rPr>
        <w:t>處方藥</w:t>
      </w:r>
      <w:r w:rsidR="00B6572A">
        <w:rPr>
          <w:rFonts w:hint="eastAsia"/>
          <w:sz w:val="36"/>
          <w:szCs w:val="36"/>
          <w:lang w:eastAsia="zh-CN"/>
        </w:rPr>
        <w:t xml:space="preserve"> </w:t>
      </w:r>
      <w:r w:rsidR="004D4839" w:rsidRPr="00C36838">
        <w:rPr>
          <w:sz w:val="36"/>
          <w:szCs w:val="36"/>
        </w:rPr>
        <w:t>(</w:t>
      </w:r>
      <w:r w:rsidR="00B6572A">
        <w:rPr>
          <w:rFonts w:hint="eastAsia"/>
          <w:sz w:val="36"/>
          <w:szCs w:val="36"/>
          <w:lang w:eastAsia="zh-CN"/>
        </w:rPr>
        <w:t>請諮詢你的醫生</w:t>
      </w:r>
      <w:r w:rsidR="004D4839" w:rsidRPr="00C36838">
        <w:rPr>
          <w:sz w:val="36"/>
          <w:szCs w:val="36"/>
        </w:rPr>
        <w:t xml:space="preserve">) </w:t>
      </w:r>
    </w:p>
    <w:sectPr w:rsidR="004D4839" w:rsidRPr="00C36838" w:rsidSect="00C36838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E58B2"/>
    <w:multiLevelType w:val="hybridMultilevel"/>
    <w:tmpl w:val="F596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D407C"/>
    <w:multiLevelType w:val="hybridMultilevel"/>
    <w:tmpl w:val="1EB43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39"/>
    <w:rsid w:val="00055167"/>
    <w:rsid w:val="00133293"/>
    <w:rsid w:val="001A35FF"/>
    <w:rsid w:val="001F78EA"/>
    <w:rsid w:val="00245D9F"/>
    <w:rsid w:val="00263C59"/>
    <w:rsid w:val="002D6294"/>
    <w:rsid w:val="00332668"/>
    <w:rsid w:val="00351226"/>
    <w:rsid w:val="0036571D"/>
    <w:rsid w:val="003977BE"/>
    <w:rsid w:val="003B7202"/>
    <w:rsid w:val="00422616"/>
    <w:rsid w:val="0044211A"/>
    <w:rsid w:val="00464CC1"/>
    <w:rsid w:val="00472D40"/>
    <w:rsid w:val="004D4839"/>
    <w:rsid w:val="00520C9C"/>
    <w:rsid w:val="005B2F37"/>
    <w:rsid w:val="005E75C9"/>
    <w:rsid w:val="00695DD7"/>
    <w:rsid w:val="006B25F6"/>
    <w:rsid w:val="006C00B9"/>
    <w:rsid w:val="006D2721"/>
    <w:rsid w:val="006F3E19"/>
    <w:rsid w:val="00735597"/>
    <w:rsid w:val="00771B67"/>
    <w:rsid w:val="007776B4"/>
    <w:rsid w:val="0088361E"/>
    <w:rsid w:val="008F7614"/>
    <w:rsid w:val="009136C1"/>
    <w:rsid w:val="00954C5A"/>
    <w:rsid w:val="009711CD"/>
    <w:rsid w:val="009C7CC0"/>
    <w:rsid w:val="009D1F83"/>
    <w:rsid w:val="00A06BBA"/>
    <w:rsid w:val="00A3117B"/>
    <w:rsid w:val="00A64507"/>
    <w:rsid w:val="00AE5D92"/>
    <w:rsid w:val="00B20D91"/>
    <w:rsid w:val="00B25D14"/>
    <w:rsid w:val="00B6572A"/>
    <w:rsid w:val="00BA69B1"/>
    <w:rsid w:val="00BC399B"/>
    <w:rsid w:val="00BF1E44"/>
    <w:rsid w:val="00C36838"/>
    <w:rsid w:val="00C747AB"/>
    <w:rsid w:val="00C84E69"/>
    <w:rsid w:val="00CE363F"/>
    <w:rsid w:val="00CE5C09"/>
    <w:rsid w:val="00D66720"/>
    <w:rsid w:val="00E26B19"/>
    <w:rsid w:val="00E278F8"/>
    <w:rsid w:val="00E6558C"/>
    <w:rsid w:val="00EC5FA0"/>
    <w:rsid w:val="00F65E4F"/>
    <w:rsid w:val="00F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777CB-B5EB-4F45-B1C0-A2CAE391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39"/>
  </w:style>
  <w:style w:type="paragraph" w:styleId="Heading1">
    <w:name w:val="heading 1"/>
    <w:basedOn w:val="Normal"/>
    <w:next w:val="Normal"/>
    <w:link w:val="Heading1Char"/>
    <w:uiPriority w:val="9"/>
    <w:qFormat/>
    <w:rsid w:val="004D4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4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8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8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8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8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8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8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8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839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839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839"/>
    <w:rPr>
      <w:rFonts w:asciiTheme="majorHAnsi" w:eastAsiaTheme="majorEastAsia" w:hAnsiTheme="majorHAnsi" w:cstheme="majorBidi"/>
      <w:b/>
      <w:bCs/>
      <w:color w:val="4A66AC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839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839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839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8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839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8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4839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4839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839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839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839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D4839"/>
    <w:rPr>
      <w:b/>
      <w:bCs/>
    </w:rPr>
  </w:style>
  <w:style w:type="character" w:styleId="Emphasis">
    <w:name w:val="Emphasis"/>
    <w:basedOn w:val="DefaultParagraphFont"/>
    <w:uiPriority w:val="20"/>
    <w:qFormat/>
    <w:rsid w:val="004D4839"/>
    <w:rPr>
      <w:i/>
      <w:iCs/>
    </w:rPr>
  </w:style>
  <w:style w:type="paragraph" w:styleId="NoSpacing">
    <w:name w:val="No Spacing"/>
    <w:uiPriority w:val="1"/>
    <w:qFormat/>
    <w:rsid w:val="004D48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483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483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839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839"/>
    <w:rPr>
      <w:b/>
      <w:bCs/>
      <w:i/>
      <w:iCs/>
      <w:color w:val="4A66AC" w:themeColor="accent1"/>
    </w:rPr>
  </w:style>
  <w:style w:type="character" w:styleId="SubtleEmphasis">
    <w:name w:val="Subtle Emphasis"/>
    <w:basedOn w:val="DefaultParagraphFont"/>
    <w:uiPriority w:val="19"/>
    <w:qFormat/>
    <w:rsid w:val="004D483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D4839"/>
    <w:rPr>
      <w:b/>
      <w:bCs/>
      <w:i/>
      <w:iCs/>
      <w:color w:val="4A66AC" w:themeColor="accent1"/>
    </w:rPr>
  </w:style>
  <w:style w:type="character" w:styleId="SubtleReference">
    <w:name w:val="Subtle Reference"/>
    <w:basedOn w:val="DefaultParagraphFont"/>
    <w:uiPriority w:val="31"/>
    <w:qFormat/>
    <w:rsid w:val="004D4839"/>
    <w:rPr>
      <w:smallCaps/>
      <w:color w:val="629DD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D4839"/>
    <w:rPr>
      <w:b/>
      <w:bCs/>
      <w:smallCaps/>
      <w:color w:val="629DD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D483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839"/>
    <w:pPr>
      <w:outlineLvl w:val="9"/>
    </w:pPr>
  </w:style>
  <w:style w:type="table" w:styleId="TableGrid">
    <w:name w:val="Table Grid"/>
    <w:basedOn w:val="TableNormal"/>
    <w:uiPriority w:val="39"/>
    <w:rsid w:val="004D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4D48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36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BD52E-1987-4C95-9ACE-72960779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MICHELLE GEIER</cp:lastModifiedBy>
  <cp:revision>2</cp:revision>
  <cp:lastPrinted>2015-07-15T18:33:00Z</cp:lastPrinted>
  <dcterms:created xsi:type="dcterms:W3CDTF">2015-08-04T22:19:00Z</dcterms:created>
  <dcterms:modified xsi:type="dcterms:W3CDTF">2015-08-04T22:19:00Z</dcterms:modified>
</cp:coreProperties>
</file>